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</w:tblGrid>
      <w:tr w:rsidR="00501C51" w:rsidRPr="00394E4F" w:rsidTr="00501C51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01C51" w:rsidRPr="00394E4F" w:rsidRDefault="00501C51" w:rsidP="00B46DC9">
            <w:pPr>
              <w:contextualSpacing/>
            </w:pPr>
          </w:p>
        </w:tc>
      </w:tr>
    </w:tbl>
    <w:p w:rsidR="00501C51" w:rsidRPr="00501C51" w:rsidRDefault="00501C51" w:rsidP="00501C51">
      <w:pPr>
        <w:autoSpaceDE/>
        <w:autoSpaceDN/>
        <w:jc w:val="right"/>
        <w:rPr>
          <w:sz w:val="26"/>
          <w:szCs w:val="26"/>
          <w:lang w:eastAsia="en-US"/>
        </w:rPr>
      </w:pPr>
      <w:r w:rsidRPr="00501C51">
        <w:rPr>
          <w:sz w:val="26"/>
          <w:szCs w:val="26"/>
          <w:lang w:eastAsia="en-US"/>
        </w:rPr>
        <w:t>24 июля 2020 г.</w:t>
      </w:r>
    </w:p>
    <w:p w:rsidR="00501C51" w:rsidRDefault="00501C51" w:rsidP="00501C51">
      <w:pPr>
        <w:autoSpaceDE/>
        <w:autoSpaceDN/>
        <w:jc w:val="right"/>
        <w:rPr>
          <w:b/>
          <w:sz w:val="26"/>
          <w:szCs w:val="26"/>
          <w:lang w:eastAsia="en-US"/>
        </w:rPr>
      </w:pPr>
    </w:p>
    <w:p w:rsidR="00501C51" w:rsidRDefault="00501C51" w:rsidP="00501C51">
      <w:pPr>
        <w:adjustRightInd w:val="0"/>
        <w:jc w:val="center"/>
        <w:rPr>
          <w:b/>
          <w:sz w:val="26"/>
          <w:szCs w:val="26"/>
          <w:lang w:eastAsia="en-US"/>
        </w:rPr>
      </w:pPr>
      <w:r w:rsidRPr="00143E1D">
        <w:rPr>
          <w:b/>
          <w:sz w:val="26"/>
          <w:szCs w:val="26"/>
          <w:lang w:eastAsia="en-US"/>
        </w:rPr>
        <w:t>ИНФОРМАЦИОННОЕ СООБЩЕНИЕ</w:t>
      </w:r>
      <w:r>
        <w:rPr>
          <w:b/>
          <w:sz w:val="26"/>
          <w:szCs w:val="26"/>
          <w:lang w:eastAsia="en-US"/>
        </w:rPr>
        <w:t xml:space="preserve"> </w:t>
      </w:r>
    </w:p>
    <w:p w:rsidR="00B66071" w:rsidRPr="00501C51" w:rsidRDefault="00501C51" w:rsidP="00501C51">
      <w:pPr>
        <w:adjustRightInd w:val="0"/>
        <w:jc w:val="center"/>
        <w:rPr>
          <w:b/>
          <w:bCs/>
          <w:color w:val="000000"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о проведении конкурса</w:t>
      </w:r>
      <w:r w:rsidRPr="00EB1380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7115A4">
        <w:rPr>
          <w:b/>
          <w:bCs/>
          <w:color w:val="000000"/>
          <w:sz w:val="26"/>
          <w:szCs w:val="26"/>
          <w:lang w:eastAsia="en-US"/>
        </w:rPr>
        <w:t xml:space="preserve">на замещение вакантной должности </w:t>
      </w:r>
      <w:r>
        <w:rPr>
          <w:b/>
          <w:bCs/>
          <w:color w:val="000000"/>
          <w:sz w:val="26"/>
          <w:szCs w:val="26"/>
          <w:lang w:eastAsia="en-US"/>
        </w:rPr>
        <w:t>руководителя</w:t>
      </w:r>
      <w:r w:rsidRPr="007115A4">
        <w:rPr>
          <w:b/>
          <w:bCs/>
          <w:color w:val="000000"/>
          <w:sz w:val="26"/>
          <w:szCs w:val="26"/>
          <w:lang w:eastAsia="en-US"/>
        </w:rPr>
        <w:t xml:space="preserve"> регионального оператора</w:t>
      </w:r>
    </w:p>
    <w:p w:rsidR="00B66071" w:rsidRDefault="00B66071" w:rsidP="00B66071">
      <w:pPr>
        <w:autoSpaceDE/>
        <w:autoSpaceDN/>
        <w:jc w:val="both"/>
        <w:rPr>
          <w:sz w:val="26"/>
          <w:szCs w:val="26"/>
          <w:lang w:eastAsia="en-US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B66071" w:rsidRPr="00C44CDA" w:rsidTr="009A7A35">
        <w:tc>
          <w:tcPr>
            <w:tcW w:w="675" w:type="dxa"/>
          </w:tcPr>
          <w:p w:rsidR="00B66071" w:rsidRPr="00C44CDA" w:rsidRDefault="00B66071" w:rsidP="009A7A35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C44CDA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44CDA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C44CDA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2" w:type="dxa"/>
          </w:tcPr>
          <w:p w:rsidR="00B66071" w:rsidRPr="00C44CDA" w:rsidRDefault="00B66071" w:rsidP="009A7A35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44CDA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66071" w:rsidRPr="00C44CDA" w:rsidRDefault="00B66071" w:rsidP="009A7A35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44CDA">
              <w:rPr>
                <w:color w:val="000000"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5387" w:type="dxa"/>
          </w:tcPr>
          <w:p w:rsidR="00B66071" w:rsidRPr="00C44CDA" w:rsidRDefault="00B66071" w:rsidP="009A7A35">
            <w:pPr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44CDA">
              <w:rPr>
                <w:color w:val="000000"/>
                <w:sz w:val="24"/>
                <w:szCs w:val="24"/>
                <w:lang w:eastAsia="en-US"/>
              </w:rPr>
              <w:t>Информация</w:t>
            </w:r>
          </w:p>
          <w:p w:rsidR="00B66071" w:rsidRPr="00C44CDA" w:rsidRDefault="00B66071" w:rsidP="009A7A3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</w:tr>
      <w:tr w:rsidR="00B66071" w:rsidRPr="00C44CDA" w:rsidTr="009A7A35">
        <w:tc>
          <w:tcPr>
            <w:tcW w:w="675" w:type="dxa"/>
          </w:tcPr>
          <w:p w:rsidR="00B66071" w:rsidRPr="00F3211A" w:rsidRDefault="00B66071" w:rsidP="009A7A35">
            <w:pPr>
              <w:pStyle w:val="a3"/>
              <w:numPr>
                <w:ilvl w:val="0"/>
                <w:numId w:val="14"/>
              </w:numPr>
              <w:autoSpaceDE/>
              <w:autoSpaceDN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66071" w:rsidRPr="00C44CDA" w:rsidRDefault="00B66071" w:rsidP="009A7A35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Наименование, основные направления деятельности и сведения о местонахождении регионального оператора</w:t>
            </w:r>
          </w:p>
        </w:tc>
        <w:tc>
          <w:tcPr>
            <w:tcW w:w="5387" w:type="dxa"/>
          </w:tcPr>
          <w:p w:rsidR="00B66071" w:rsidRDefault="00B66071" w:rsidP="009A7A35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регионального оператора - Некоммерческий фонд капитального ремонта многоквартирных домов в Р</w:t>
            </w:r>
            <w:bookmarkStart w:id="0" w:name="_GoBack"/>
            <w:bookmarkEnd w:id="0"/>
            <w:r>
              <w:rPr>
                <w:sz w:val="24"/>
                <w:szCs w:val="24"/>
              </w:rPr>
              <w:t>еспублике Тыва</w:t>
            </w:r>
            <w:r w:rsidR="00293F8E" w:rsidRPr="00293F8E">
              <w:rPr>
                <w:sz w:val="24"/>
                <w:szCs w:val="24"/>
              </w:rPr>
              <w:t xml:space="preserve"> (</w:t>
            </w:r>
            <w:r w:rsidR="00293F8E">
              <w:rPr>
                <w:sz w:val="24"/>
                <w:szCs w:val="24"/>
              </w:rPr>
              <w:t>далее - Фонд</w:t>
            </w:r>
            <w:r w:rsidR="00293F8E" w:rsidRPr="00293F8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B66071" w:rsidRDefault="00B66071" w:rsidP="009A7A35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Предметом деятельности Фонда является </w:t>
            </w:r>
            <w:r w:rsidRPr="008636B2">
              <w:rPr>
                <w:sz w:val="24"/>
                <w:szCs w:val="24"/>
              </w:rPr>
              <w:t xml:space="preserve">организация мероприятий, направленных на формирование и обеспечение деятельности региональной системы капитального ремонта многоквартирных домов и реализацию программ (планов) реформирования жилищно-коммунального хозяйства </w:t>
            </w:r>
            <w:r>
              <w:rPr>
                <w:sz w:val="24"/>
                <w:szCs w:val="24"/>
              </w:rPr>
              <w:t>Республики Тыва;</w:t>
            </w:r>
          </w:p>
          <w:p w:rsidR="00B66071" w:rsidRPr="00C44CDA" w:rsidRDefault="00B66071" w:rsidP="009A7A35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нахождения Фонда: Республика Тыва, г. Кызыл, ул. Красноармейская, д. 100.</w:t>
            </w:r>
          </w:p>
        </w:tc>
      </w:tr>
      <w:tr w:rsidR="00B66071" w:rsidRPr="00C44CDA" w:rsidTr="009A7A35">
        <w:tc>
          <w:tcPr>
            <w:tcW w:w="675" w:type="dxa"/>
          </w:tcPr>
          <w:p w:rsidR="00B66071" w:rsidRPr="00F3211A" w:rsidRDefault="00B66071" w:rsidP="009A7A35">
            <w:pPr>
              <w:pStyle w:val="a3"/>
              <w:numPr>
                <w:ilvl w:val="0"/>
                <w:numId w:val="14"/>
              </w:numPr>
              <w:autoSpaceDE/>
              <w:autoSpaceDN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66071" w:rsidRPr="00C44CDA" w:rsidRDefault="00B66071" w:rsidP="009A7A35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Квалификационные требования, предъявляемые к кандидатам на замещение должности руководителя регионального оператора</w:t>
            </w:r>
          </w:p>
        </w:tc>
        <w:tc>
          <w:tcPr>
            <w:tcW w:w="5387" w:type="dxa"/>
          </w:tcPr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Кандидат на должность руководителя регионального оператора должен иметь: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высшее образование и квалификацию по специальности строительство и (или) юриспруденция и (или) экономика;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Кандидату на должность руководителя регионального оператора необходимо обладать профессиональными знаниями: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1) Конституции Российской Федерации;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2) Гражданского кодекса Российской Федерации;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3) Жилищного кодекса Российской Федерации;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4) Бюджетного кодекса Российской Федерации;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5) Налогового кодекса Российской Федерации;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6) Трудового кодекса Российской Федерации;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7) Градостроительного кодекса Российской Федерации;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8) Федерального закона от 25 декабря 2008 года № 273-ФЗ «О противодействии коррупции»;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9) Федерального закона от 21 декабря 1994 года № 69-ФЗ «О пожарной безопасности»;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10) нормативных правовых актов Российской Федерации, регулирующих организацию проведения капитального ремонта общего имущества многоквартирных домов и функционирования региональной системы капитального ремонта; </w:t>
            </w:r>
          </w:p>
          <w:p w:rsidR="00B66071" w:rsidRPr="008636B2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 xml:space="preserve">11) Закона Республики Тыва от 26 декабря 2013 </w:t>
            </w:r>
            <w:r w:rsidRPr="008636B2">
              <w:rPr>
                <w:sz w:val="24"/>
                <w:szCs w:val="24"/>
              </w:rPr>
              <w:lastRenderedPageBreak/>
              <w:t>года № 2322 ВХ-1 «Об организации проведения капитального ремонта общего имущества в многоквартирных домах, расположенных на территории Республики Тыва»;</w:t>
            </w:r>
          </w:p>
          <w:p w:rsidR="00B66071" w:rsidRPr="00C44CDA" w:rsidRDefault="00B66071" w:rsidP="00003E9C">
            <w:pPr>
              <w:adjustRightInd w:val="0"/>
              <w:jc w:val="both"/>
              <w:rPr>
                <w:sz w:val="24"/>
                <w:szCs w:val="24"/>
              </w:rPr>
            </w:pPr>
            <w:r w:rsidRPr="008636B2">
              <w:rPr>
                <w:sz w:val="24"/>
                <w:szCs w:val="24"/>
              </w:rPr>
              <w:t>12) нормативных правовых актов Республики Тыва, регулирующих организацию проведения капитального ремонта общего имущества многоквартирных домов и функционирования региональной системы капитального ремонта.</w:t>
            </w:r>
          </w:p>
        </w:tc>
      </w:tr>
      <w:tr w:rsidR="00B66071" w:rsidRPr="00C44CDA" w:rsidTr="009A7A35">
        <w:tc>
          <w:tcPr>
            <w:tcW w:w="675" w:type="dxa"/>
          </w:tcPr>
          <w:p w:rsidR="00B66071" w:rsidRPr="00F3211A" w:rsidRDefault="00B66071" w:rsidP="009A7A35">
            <w:pPr>
              <w:pStyle w:val="a3"/>
              <w:numPr>
                <w:ilvl w:val="0"/>
                <w:numId w:val="14"/>
              </w:numPr>
              <w:autoSpaceDE/>
              <w:autoSpaceDN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66071" w:rsidRDefault="00B66071" w:rsidP="009A7A35">
            <w:r w:rsidRPr="00C44CDA">
              <w:rPr>
                <w:color w:val="000000"/>
                <w:sz w:val="24"/>
                <w:szCs w:val="24"/>
                <w:lang w:eastAsia="en-US"/>
              </w:rPr>
              <w:t xml:space="preserve">Дата, время начала и окончания приема </w:t>
            </w:r>
            <w:r>
              <w:rPr>
                <w:color w:val="000000"/>
                <w:sz w:val="24"/>
                <w:szCs w:val="24"/>
                <w:lang w:eastAsia="en-US"/>
              </w:rPr>
              <w:t>заявок</w:t>
            </w:r>
          </w:p>
          <w:p w:rsidR="00B66071" w:rsidRPr="00C44CDA" w:rsidRDefault="00B66071" w:rsidP="009A7A3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B66071" w:rsidRPr="00E96B4B" w:rsidRDefault="00B66071" w:rsidP="00003E9C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Дата начала</w:t>
            </w:r>
            <w:r w:rsidRPr="00C44CDA">
              <w:rPr>
                <w:color w:val="000000"/>
                <w:sz w:val="24"/>
                <w:szCs w:val="24"/>
                <w:lang w:eastAsia="en-US"/>
              </w:rPr>
              <w:t xml:space="preserve"> приема документов от кандидатов на участие в конкурсе: </w:t>
            </w:r>
            <w:r w:rsidR="00F80AEA">
              <w:rPr>
                <w:color w:val="000000"/>
                <w:sz w:val="24"/>
                <w:szCs w:val="24"/>
                <w:lang w:eastAsia="en-US"/>
              </w:rPr>
              <w:t xml:space="preserve">24 июля </w:t>
            </w:r>
            <w:r w:rsidR="00003E9C">
              <w:rPr>
                <w:color w:val="000000"/>
                <w:sz w:val="24"/>
                <w:szCs w:val="24"/>
                <w:lang w:eastAsia="en-US"/>
              </w:rPr>
              <w:t>2020</w:t>
            </w:r>
            <w:r w:rsidRPr="00C44CDA">
              <w:rPr>
                <w:color w:val="000000"/>
                <w:sz w:val="24"/>
                <w:szCs w:val="24"/>
                <w:lang w:eastAsia="en-US"/>
              </w:rPr>
              <w:t xml:space="preserve"> года. Окончание приема документов от кандидатов на </w:t>
            </w:r>
            <w:r w:rsidRPr="00E96B4B">
              <w:rPr>
                <w:sz w:val="24"/>
                <w:szCs w:val="24"/>
                <w:lang w:eastAsia="en-US"/>
              </w:rPr>
              <w:t xml:space="preserve">участие в конкурсе: </w:t>
            </w:r>
            <w:r w:rsidR="00F80AEA">
              <w:rPr>
                <w:sz w:val="24"/>
                <w:szCs w:val="24"/>
                <w:lang w:eastAsia="en-US"/>
              </w:rPr>
              <w:t>24 августа</w:t>
            </w:r>
            <w:r w:rsidR="00003E9C" w:rsidRPr="00E96B4B">
              <w:rPr>
                <w:sz w:val="24"/>
                <w:szCs w:val="24"/>
                <w:lang w:eastAsia="en-US"/>
              </w:rPr>
              <w:t xml:space="preserve"> 2020</w:t>
            </w:r>
            <w:r w:rsidRPr="00E96B4B">
              <w:rPr>
                <w:sz w:val="24"/>
                <w:szCs w:val="24"/>
                <w:lang w:eastAsia="en-US"/>
              </w:rPr>
              <w:t xml:space="preserve"> года. </w:t>
            </w:r>
          </w:p>
          <w:p w:rsidR="00F80AEA" w:rsidRPr="00C44CDA" w:rsidRDefault="00F80AEA" w:rsidP="00F80AEA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44CDA">
              <w:rPr>
                <w:color w:val="000000"/>
                <w:sz w:val="24"/>
                <w:szCs w:val="24"/>
                <w:lang w:eastAsia="en-US"/>
              </w:rPr>
              <w:t>Время приема документов:</w:t>
            </w:r>
          </w:p>
          <w:p w:rsidR="00B66071" w:rsidRPr="001F0E26" w:rsidRDefault="00F80AEA" w:rsidP="00F80AEA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44CDA">
              <w:rPr>
                <w:color w:val="000000"/>
                <w:sz w:val="24"/>
                <w:szCs w:val="24"/>
                <w:lang w:eastAsia="en-US"/>
              </w:rPr>
              <w:t>Понедельник-пятница с 9.00 ч. до 13.00 ч. и с 14.00 ч. до 18.00 ч.</w:t>
            </w:r>
          </w:p>
        </w:tc>
      </w:tr>
      <w:tr w:rsidR="00B66071" w:rsidRPr="00C44CDA" w:rsidTr="009A7A35">
        <w:tc>
          <w:tcPr>
            <w:tcW w:w="675" w:type="dxa"/>
          </w:tcPr>
          <w:p w:rsidR="00B66071" w:rsidRPr="00F3211A" w:rsidRDefault="00B66071" w:rsidP="009A7A35">
            <w:pPr>
              <w:pStyle w:val="a3"/>
              <w:numPr>
                <w:ilvl w:val="0"/>
                <w:numId w:val="14"/>
              </w:numPr>
              <w:autoSpaceDE/>
              <w:autoSpaceDN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66071" w:rsidRPr="00B66071" w:rsidRDefault="00B66071" w:rsidP="009A7A35"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Адрес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по которому осуществляется прием заявлений, и номера телефонов, по которым будет осуществляться консультирование по вопросу проведения конкурса</w:t>
            </w:r>
          </w:p>
        </w:tc>
        <w:tc>
          <w:tcPr>
            <w:tcW w:w="5387" w:type="dxa"/>
          </w:tcPr>
          <w:p w:rsidR="00B66071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44CDA">
              <w:rPr>
                <w:color w:val="000000"/>
                <w:sz w:val="24"/>
                <w:szCs w:val="24"/>
                <w:lang w:eastAsia="en-US"/>
              </w:rPr>
              <w:t>Министерство строительство и жилищно-коммунального хо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зяйства Республики Тыва </w:t>
            </w:r>
            <w:r w:rsidRPr="00671BA4">
              <w:rPr>
                <w:color w:val="000000"/>
                <w:sz w:val="24"/>
                <w:szCs w:val="24"/>
                <w:lang w:eastAsia="en-US"/>
              </w:rPr>
              <w:t>(далее - Министерство)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C44CDA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B66071" w:rsidRPr="00C44CDA" w:rsidRDefault="00003E9C" w:rsidP="001F0E26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адрес: 667011</w:t>
            </w:r>
            <w:r w:rsidR="00B66071" w:rsidRPr="00C44CDA">
              <w:rPr>
                <w:color w:val="000000"/>
                <w:sz w:val="24"/>
                <w:szCs w:val="24"/>
                <w:lang w:eastAsia="en-US"/>
              </w:rPr>
              <w:t xml:space="preserve">, Республика Тыва, г. Кызыл, </w:t>
            </w:r>
            <w:r w:rsidR="001F0E26">
              <w:rPr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B66071" w:rsidRPr="00C44CDA">
              <w:rPr>
                <w:color w:val="000000"/>
                <w:sz w:val="24"/>
                <w:szCs w:val="24"/>
                <w:lang w:eastAsia="en-US"/>
              </w:rPr>
              <w:t>ул. К</w:t>
            </w:r>
            <w:r w:rsidR="001F0E26">
              <w:rPr>
                <w:color w:val="000000"/>
                <w:sz w:val="24"/>
                <w:szCs w:val="24"/>
                <w:lang w:eastAsia="en-US"/>
              </w:rPr>
              <w:t>алинина, д. 1Б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B66071" w:rsidRPr="00C44CDA">
              <w:rPr>
                <w:color w:val="000000"/>
                <w:sz w:val="24"/>
                <w:szCs w:val="24"/>
                <w:lang w:eastAsia="en-US"/>
              </w:rPr>
              <w:t>телефон для получения справочной информации: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66071" w:rsidRPr="00C44CDA">
              <w:rPr>
                <w:color w:val="000000"/>
                <w:sz w:val="24"/>
                <w:szCs w:val="24"/>
                <w:lang w:eastAsia="en-US"/>
              </w:rPr>
              <w:t>(39422)2</w:t>
            </w:r>
            <w:r w:rsidR="00B66071">
              <w:rPr>
                <w:color w:val="000000"/>
                <w:sz w:val="24"/>
                <w:szCs w:val="24"/>
                <w:lang w:eastAsia="en-US"/>
              </w:rPr>
              <w:t>-</w:t>
            </w:r>
            <w:r w:rsidR="00B66071" w:rsidRPr="00C44CDA">
              <w:rPr>
                <w:color w:val="000000"/>
                <w:sz w:val="24"/>
                <w:szCs w:val="24"/>
                <w:lang w:eastAsia="en-US"/>
              </w:rPr>
              <w:t>32-44</w:t>
            </w:r>
            <w:r w:rsidR="00B66071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B66071" w:rsidRPr="00C44CDA" w:rsidTr="009A7A35">
        <w:tc>
          <w:tcPr>
            <w:tcW w:w="675" w:type="dxa"/>
          </w:tcPr>
          <w:p w:rsidR="00B66071" w:rsidRPr="00F3211A" w:rsidRDefault="00B66071" w:rsidP="009A7A35">
            <w:pPr>
              <w:pStyle w:val="a3"/>
              <w:numPr>
                <w:ilvl w:val="0"/>
                <w:numId w:val="14"/>
              </w:numPr>
              <w:autoSpaceDE/>
              <w:autoSpaceDN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66071" w:rsidRDefault="00B66071" w:rsidP="009A7A35">
            <w:pPr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документов, подаваемых кандидатами для участия в конкурсе, и требования к их оформлению</w:t>
            </w:r>
          </w:p>
        </w:tc>
        <w:tc>
          <w:tcPr>
            <w:tcW w:w="5387" w:type="dxa"/>
          </w:tcPr>
          <w:p w:rsidR="00B66071" w:rsidRPr="00671BA4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671BA4">
              <w:rPr>
                <w:color w:val="000000"/>
                <w:sz w:val="24"/>
                <w:szCs w:val="24"/>
                <w:lang w:eastAsia="en-US"/>
              </w:rPr>
              <w:t xml:space="preserve">Для участия в конкурсе кандидаты представляют в Министерство в установленный срок следующие документы: </w:t>
            </w:r>
          </w:p>
          <w:p w:rsidR="00B66071" w:rsidRPr="00003E9C" w:rsidRDefault="00B66071" w:rsidP="00003E9C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djustRightInd w:val="0"/>
              <w:ind w:left="0" w:firstLine="2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3E9C">
              <w:rPr>
                <w:color w:val="000000"/>
                <w:sz w:val="24"/>
                <w:szCs w:val="24"/>
                <w:lang w:eastAsia="en-US"/>
              </w:rPr>
              <w:t xml:space="preserve">заявление (приложение № 1), фотографию </w:t>
            </w:r>
            <w:r w:rsidR="00003E9C">
              <w:rPr>
                <w:color w:val="000000"/>
                <w:sz w:val="24"/>
                <w:szCs w:val="24"/>
                <w:lang w:eastAsia="en-US"/>
              </w:rPr>
              <w:t xml:space="preserve">       3х</w:t>
            </w:r>
            <w:r w:rsidRPr="00003E9C">
              <w:rPr>
                <w:color w:val="000000"/>
                <w:sz w:val="24"/>
                <w:szCs w:val="24"/>
                <w:lang w:eastAsia="en-US"/>
              </w:rPr>
              <w:t>4 см 1 шт.;</w:t>
            </w:r>
          </w:p>
          <w:p w:rsidR="00B66071" w:rsidRPr="00003E9C" w:rsidRDefault="00B66071" w:rsidP="00003E9C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djustRightInd w:val="0"/>
              <w:ind w:left="0" w:firstLine="2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3E9C">
              <w:rPr>
                <w:color w:val="000000"/>
                <w:sz w:val="24"/>
                <w:szCs w:val="24"/>
                <w:lang w:eastAsia="en-US"/>
              </w:rPr>
              <w:t>собственноручно заполненную и подписанную анкету (приложение № 2);</w:t>
            </w:r>
          </w:p>
          <w:p w:rsidR="00B66071" w:rsidRPr="00003E9C" w:rsidRDefault="00DD5B1F" w:rsidP="00003E9C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djustRightInd w:val="0"/>
              <w:ind w:left="0" w:firstLine="2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копия</w:t>
            </w:r>
            <w:r w:rsidR="00B66071" w:rsidRPr="00003E9C">
              <w:rPr>
                <w:color w:val="000000"/>
                <w:sz w:val="24"/>
                <w:szCs w:val="24"/>
                <w:lang w:eastAsia="en-US"/>
              </w:rPr>
              <w:t xml:space="preserve"> паспорта или заменяющего его документа, удостоверяющего личность и подтверждающего гражданство Российской Федерации (подлинник соответствующего документа предъявляется лично по прибытию на конкурс);</w:t>
            </w:r>
          </w:p>
          <w:p w:rsidR="00B66071" w:rsidRPr="00003E9C" w:rsidRDefault="00B66071" w:rsidP="00003E9C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djustRightInd w:val="0"/>
              <w:ind w:left="0" w:firstLine="2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3E9C">
              <w:rPr>
                <w:color w:val="000000"/>
                <w:sz w:val="24"/>
                <w:szCs w:val="24"/>
                <w:lang w:eastAsia="en-US"/>
              </w:rPr>
              <w:t>копия трудовой книжки или иные документы, подтверждающие служебную (трудовую) деятельность, заверенные в установленном порядке;</w:t>
            </w:r>
          </w:p>
          <w:p w:rsidR="00B66071" w:rsidRPr="00003E9C" w:rsidRDefault="00B66071" w:rsidP="00003E9C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djustRightInd w:val="0"/>
              <w:ind w:left="0" w:firstLine="2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3E9C">
              <w:rPr>
                <w:color w:val="000000"/>
                <w:sz w:val="24"/>
                <w:szCs w:val="24"/>
                <w:lang w:eastAsia="en-US"/>
              </w:rPr>
              <w:t>копии документов о профессиональном образовании, а также по желанию кандидата – о дополнительном профессиональном образовании, о присвоении ученой степени, ученого звания;</w:t>
            </w:r>
          </w:p>
          <w:p w:rsidR="00B66071" w:rsidRPr="00003E9C" w:rsidRDefault="00B66071" w:rsidP="00003E9C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djustRightInd w:val="0"/>
              <w:ind w:left="0" w:firstLine="2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3E9C">
              <w:rPr>
                <w:color w:val="000000"/>
                <w:sz w:val="24"/>
                <w:szCs w:val="24"/>
                <w:lang w:eastAsia="en-US"/>
              </w:rPr>
              <w:t>справку медицинской организации о том, что кандидат не состоит на учете в наркологическом и (или) психоневрологическом диспансере;</w:t>
            </w:r>
          </w:p>
          <w:p w:rsidR="00B66071" w:rsidRPr="00003E9C" w:rsidRDefault="00B66071" w:rsidP="00003E9C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djustRightInd w:val="0"/>
              <w:ind w:left="0" w:firstLine="2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3E9C">
              <w:rPr>
                <w:color w:val="000000"/>
                <w:sz w:val="24"/>
                <w:szCs w:val="24"/>
                <w:lang w:eastAsia="en-US"/>
              </w:rPr>
              <w:t>согласие на обработку персональных данных (приложение № 3);</w:t>
            </w:r>
          </w:p>
          <w:p w:rsidR="00B66071" w:rsidRPr="00003E9C" w:rsidRDefault="00B66071" w:rsidP="00003E9C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djustRightInd w:val="0"/>
              <w:ind w:left="0" w:firstLine="2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3E9C">
              <w:rPr>
                <w:color w:val="000000"/>
                <w:sz w:val="24"/>
                <w:szCs w:val="24"/>
                <w:lang w:eastAsia="en-US"/>
              </w:rPr>
              <w:t>справку о наличии (отсутствии) судимости, в том числе погашенной и снятой;</w:t>
            </w:r>
          </w:p>
          <w:p w:rsidR="00B66071" w:rsidRPr="00003E9C" w:rsidRDefault="00B66071" w:rsidP="00003E9C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adjustRightInd w:val="0"/>
              <w:ind w:left="0" w:firstLine="2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3E9C">
              <w:rPr>
                <w:color w:val="000000"/>
                <w:sz w:val="24"/>
                <w:szCs w:val="24"/>
                <w:lang w:eastAsia="en-US"/>
              </w:rPr>
              <w:t xml:space="preserve">справку из реестра дисквалифицированных лиц, свидетельствующую об отсутствии </w:t>
            </w:r>
            <w:r w:rsidRPr="00003E9C">
              <w:rPr>
                <w:color w:val="000000"/>
                <w:sz w:val="24"/>
                <w:szCs w:val="24"/>
                <w:lang w:eastAsia="en-US"/>
              </w:rPr>
              <w:lastRenderedPageBreak/>
              <w:t>неисполненного наказания за административное правонарушение в форме дисквалификации, независимо от сферы деятельности.</w:t>
            </w:r>
          </w:p>
          <w:p w:rsidR="00B66071" w:rsidRPr="00C44CDA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3E9C">
              <w:rPr>
                <w:color w:val="000000"/>
                <w:sz w:val="24"/>
                <w:szCs w:val="24"/>
                <w:lang w:eastAsia="en-US"/>
              </w:rPr>
              <w:t>По усмотрению кандидата могут быть представлены иные документа</w:t>
            </w:r>
            <w:r w:rsidRPr="00671BA4">
              <w:rPr>
                <w:color w:val="000000"/>
                <w:sz w:val="24"/>
                <w:szCs w:val="24"/>
                <w:lang w:eastAsia="en-US"/>
              </w:rPr>
              <w:t>, имеющие отношение к предмету конкурса.</w:t>
            </w:r>
          </w:p>
        </w:tc>
      </w:tr>
      <w:tr w:rsidR="00B66071" w:rsidRPr="00C44CDA" w:rsidTr="009A7A35">
        <w:tc>
          <w:tcPr>
            <w:tcW w:w="675" w:type="dxa"/>
          </w:tcPr>
          <w:p w:rsidR="00B66071" w:rsidRPr="00F3211A" w:rsidRDefault="00B66071" w:rsidP="009A7A35">
            <w:pPr>
              <w:pStyle w:val="a3"/>
              <w:numPr>
                <w:ilvl w:val="0"/>
                <w:numId w:val="14"/>
              </w:numPr>
              <w:autoSpaceDE/>
              <w:autoSpaceDN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66071" w:rsidRDefault="00B66071" w:rsidP="009A7A35">
            <w:r>
              <w:rPr>
                <w:color w:val="000000"/>
                <w:sz w:val="24"/>
                <w:szCs w:val="24"/>
                <w:lang w:eastAsia="en-US"/>
              </w:rPr>
              <w:t xml:space="preserve">Дата, время и место проведения </w:t>
            </w:r>
            <w:r w:rsidRPr="00C44CDA">
              <w:rPr>
                <w:color w:val="000000"/>
                <w:sz w:val="24"/>
                <w:szCs w:val="24"/>
                <w:lang w:eastAsia="en-US"/>
              </w:rPr>
              <w:t>конкурса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 указанием времени начала работы комиссии и проведения итогов конкурса</w:t>
            </w:r>
          </w:p>
          <w:p w:rsidR="00B66071" w:rsidRPr="00C44CDA" w:rsidRDefault="00B66071" w:rsidP="009A7A35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</w:tcPr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 w:rsidRPr="00867558">
              <w:rPr>
                <w:color w:val="000000"/>
                <w:sz w:val="24"/>
                <w:szCs w:val="24"/>
                <w:lang w:eastAsia="en-US"/>
              </w:rPr>
              <w:t xml:space="preserve">Первый этап конкурса – определение соответствия кандидатов установленным требованиям и формирование списка кандидатов, допущенных ко второму этапу конкурса. </w:t>
            </w:r>
          </w:p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7558">
              <w:rPr>
                <w:color w:val="000000"/>
                <w:sz w:val="24"/>
                <w:szCs w:val="24"/>
                <w:lang w:eastAsia="en-US"/>
              </w:rPr>
              <w:t xml:space="preserve">Место проведения: Министерство строительства и жилищно-коммунального хозяйства Республики Тыва, Республика Тыва, г. Кызыл, ул.  </w:t>
            </w:r>
            <w:r w:rsidR="00003E9C">
              <w:rPr>
                <w:color w:val="000000"/>
                <w:sz w:val="24"/>
                <w:szCs w:val="24"/>
                <w:lang w:eastAsia="en-US"/>
              </w:rPr>
              <w:t>Калинина, д. 1Б</w:t>
            </w:r>
            <w:r w:rsidRPr="00867558"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Дата проведения: </w:t>
            </w:r>
            <w:r w:rsidR="00F80AEA">
              <w:rPr>
                <w:color w:val="000000"/>
                <w:sz w:val="24"/>
                <w:szCs w:val="24"/>
                <w:lang w:eastAsia="en-US"/>
              </w:rPr>
              <w:t>9 сентября</w:t>
            </w:r>
            <w:r w:rsidR="00F6141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03E9C">
              <w:rPr>
                <w:color w:val="000000"/>
                <w:sz w:val="24"/>
                <w:szCs w:val="24"/>
                <w:lang w:eastAsia="en-US"/>
              </w:rPr>
              <w:t xml:space="preserve">2020 </w:t>
            </w:r>
            <w:r>
              <w:rPr>
                <w:color w:val="000000"/>
                <w:sz w:val="24"/>
                <w:szCs w:val="24"/>
                <w:lang w:eastAsia="en-US"/>
              </w:rPr>
              <w:t>г. Начало: 15:00 ч.</w:t>
            </w:r>
          </w:p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867558">
              <w:rPr>
                <w:color w:val="000000"/>
                <w:sz w:val="24"/>
                <w:szCs w:val="24"/>
                <w:lang w:eastAsia="en-US"/>
              </w:rPr>
              <w:t xml:space="preserve">. Второй этап конкурса – квалификационный экзамен (тестирование). </w:t>
            </w:r>
          </w:p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7558">
              <w:rPr>
                <w:color w:val="000000"/>
                <w:sz w:val="24"/>
                <w:szCs w:val="24"/>
                <w:lang w:eastAsia="en-US"/>
              </w:rPr>
              <w:t xml:space="preserve">Место проведения: Министерство строительства и жилищно-коммунального хозяйства Республики Тыва, Республика Тыва, г. Кызыл, </w:t>
            </w:r>
            <w:r w:rsidR="00003E9C" w:rsidRPr="00867558">
              <w:rPr>
                <w:color w:val="000000"/>
                <w:sz w:val="24"/>
                <w:szCs w:val="24"/>
                <w:lang w:eastAsia="en-US"/>
              </w:rPr>
              <w:t xml:space="preserve">ул.  </w:t>
            </w:r>
            <w:r w:rsidR="00003E9C">
              <w:rPr>
                <w:color w:val="000000"/>
                <w:sz w:val="24"/>
                <w:szCs w:val="24"/>
                <w:lang w:eastAsia="en-US"/>
              </w:rPr>
              <w:t>Калинина, д. 1Б</w:t>
            </w:r>
            <w:r w:rsidR="00003E9C" w:rsidRPr="0086755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7558">
              <w:rPr>
                <w:color w:val="000000"/>
                <w:sz w:val="24"/>
                <w:szCs w:val="24"/>
                <w:lang w:eastAsia="en-US"/>
              </w:rPr>
              <w:t xml:space="preserve">Время второго этапа конкурса планируется Министерством строительства и жилищно-коммунального хозяйства Российской Федерации в течение семи дней с момента оформления протокола заседания конкурсной комиссии по проведению первого этапа конкурса. </w:t>
            </w:r>
          </w:p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867558">
              <w:rPr>
                <w:color w:val="000000"/>
                <w:sz w:val="24"/>
                <w:szCs w:val="24"/>
                <w:lang w:eastAsia="en-US"/>
              </w:rPr>
              <w:t>О месте, дате, времени проведения тестирования кандидаты будут извещены Министерством не позднее пяти рабочих дней до даты проведения тестирования после получения информации от Министерства строительства и жилищно-коммунального хозяйства Российской Федерации путем направления уведомления на адрес электронной почты, указанный в заявлении на участие в конкурсе, а также размещения указанной информации в информационно-телекоммуникационной сети «Интернет» на официальных сайтах Министерства и Некоммерческого фонда</w:t>
            </w:r>
            <w:proofErr w:type="gramEnd"/>
            <w:r w:rsidRPr="00867558">
              <w:rPr>
                <w:color w:val="000000"/>
                <w:sz w:val="24"/>
                <w:szCs w:val="24"/>
                <w:lang w:eastAsia="en-US"/>
              </w:rPr>
              <w:t xml:space="preserve"> капитального ремонта многоквартирных домов в Республике Тыва.</w:t>
            </w:r>
          </w:p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7558">
              <w:rPr>
                <w:color w:val="000000"/>
                <w:sz w:val="24"/>
                <w:szCs w:val="24"/>
                <w:lang w:eastAsia="en-US"/>
              </w:rPr>
              <w:t>Срок проведения второго этапа конкурса может быть продлен в случае отсутствия информации о дате тестирования от Министерства строительства и жилищно-коммунального хозяйства Российской Федерации.</w:t>
            </w:r>
          </w:p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7558">
              <w:rPr>
                <w:color w:val="000000"/>
                <w:sz w:val="24"/>
                <w:szCs w:val="24"/>
                <w:lang w:eastAsia="en-US"/>
              </w:rPr>
              <w:t>О продлении срока проведения второго этапа конкурса кандидаты будут извещены Министерством путем направления уведомления на адрес электронной почты.</w:t>
            </w:r>
          </w:p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867558">
              <w:rPr>
                <w:color w:val="000000"/>
                <w:sz w:val="24"/>
                <w:szCs w:val="24"/>
                <w:lang w:eastAsia="en-US"/>
              </w:rPr>
              <w:t xml:space="preserve">. Третий этап конкурса – индивидуальное собеседование. </w:t>
            </w:r>
          </w:p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7558">
              <w:rPr>
                <w:color w:val="000000"/>
                <w:sz w:val="24"/>
                <w:szCs w:val="24"/>
                <w:lang w:eastAsia="en-US"/>
              </w:rPr>
              <w:t xml:space="preserve">Место проведения: Министерство строительства и жилищно-коммунального хозяйства Республики </w:t>
            </w:r>
            <w:r w:rsidRPr="00867558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Тыва, Республика Тыва, г. Кызыл, </w:t>
            </w:r>
            <w:r w:rsidR="00003E9C" w:rsidRPr="00867558">
              <w:rPr>
                <w:color w:val="000000"/>
                <w:sz w:val="24"/>
                <w:szCs w:val="24"/>
                <w:lang w:eastAsia="en-US"/>
              </w:rPr>
              <w:t xml:space="preserve">ул.  </w:t>
            </w:r>
            <w:r w:rsidR="00003E9C">
              <w:rPr>
                <w:color w:val="000000"/>
                <w:sz w:val="24"/>
                <w:szCs w:val="24"/>
                <w:lang w:eastAsia="en-US"/>
              </w:rPr>
              <w:t>Калинина, д. 1Б</w:t>
            </w:r>
            <w:r w:rsidR="00003E9C" w:rsidRPr="00867558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B66071" w:rsidRPr="00867558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7558">
              <w:rPr>
                <w:color w:val="000000"/>
                <w:sz w:val="24"/>
                <w:szCs w:val="24"/>
                <w:lang w:eastAsia="en-US"/>
              </w:rPr>
              <w:t>Третий этап конкурса проводится не ранее пяти рабочих дней со дня уведомления кандидата о допуске к третьему этапу конкурса, но не позднее десяти рабочих дней со дня принятия конкурсной комиссией решения о допуске кандидатов к третьему этапу конкурса.</w:t>
            </w:r>
          </w:p>
          <w:p w:rsidR="00B66071" w:rsidRPr="009E494E" w:rsidRDefault="00B66071" w:rsidP="00003E9C">
            <w:pPr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67558">
              <w:rPr>
                <w:color w:val="000000"/>
                <w:sz w:val="24"/>
                <w:szCs w:val="24"/>
                <w:lang w:eastAsia="en-US"/>
              </w:rPr>
              <w:t>О дате и времени проведения третьего этапа конкурса кандидаты будут извещены Министерством путем направления уведомления на адрес электронной почты, указанный в заявлении на участие в конкурсе, а также размещения в информационно-телекоммуникационной сети «Интернет» на официальных сайтах Министерства и Некоммерческого фонда капитального ремонта многоквартирных домов в Республике Тыва.</w:t>
            </w:r>
          </w:p>
        </w:tc>
      </w:tr>
      <w:tr w:rsidR="00B66071" w:rsidRPr="00C44CDA" w:rsidTr="009A7A35">
        <w:trPr>
          <w:trHeight w:val="1891"/>
        </w:trPr>
        <w:tc>
          <w:tcPr>
            <w:tcW w:w="675" w:type="dxa"/>
          </w:tcPr>
          <w:p w:rsidR="00B66071" w:rsidRPr="00F3211A" w:rsidRDefault="00B66071" w:rsidP="009A7A35">
            <w:pPr>
              <w:pStyle w:val="a3"/>
              <w:numPr>
                <w:ilvl w:val="0"/>
                <w:numId w:val="14"/>
              </w:numPr>
              <w:autoSpaceDE/>
              <w:autoSpaceDN/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B66071" w:rsidRPr="00C44CDA" w:rsidRDefault="00B66071" w:rsidP="009A7A35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уведомления кандидатов и победителя об итогах конкурса</w:t>
            </w:r>
          </w:p>
        </w:tc>
        <w:tc>
          <w:tcPr>
            <w:tcW w:w="5387" w:type="dxa"/>
          </w:tcPr>
          <w:p w:rsidR="00B66071" w:rsidRDefault="00293F8E" w:rsidP="00003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</w:t>
            </w:r>
            <w:r w:rsidR="00B66071">
              <w:rPr>
                <w:sz w:val="24"/>
                <w:szCs w:val="24"/>
              </w:rPr>
              <w:t xml:space="preserve"> не позднее пяти рабочих дней со дня оформления протокола заседания конкурсной комиссии уведомляет кандидатов о результатах конкурса путем направления им выписки из протокола заседания конкурсной комиссии заказным письмом с уведомлением о вручении.</w:t>
            </w:r>
          </w:p>
          <w:p w:rsidR="00B66071" w:rsidRPr="00C44CDA" w:rsidRDefault="00B66071" w:rsidP="00003E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итогах конкурса размещается организатором конкурса на официальных сайтах Министерства и Фонда не позднее пяти рабочих дней со дня оформления протокола заседания конкурсной комиссии.</w:t>
            </w:r>
          </w:p>
        </w:tc>
      </w:tr>
    </w:tbl>
    <w:p w:rsidR="00B66071" w:rsidRPr="00BC09C9" w:rsidRDefault="00B66071" w:rsidP="00B66071">
      <w:pPr>
        <w:autoSpaceDE/>
        <w:autoSpaceDN/>
        <w:jc w:val="both"/>
        <w:rPr>
          <w:sz w:val="26"/>
          <w:szCs w:val="26"/>
          <w:lang w:eastAsia="en-US"/>
        </w:rPr>
      </w:pPr>
    </w:p>
    <w:p w:rsidR="00236A17" w:rsidRPr="009A7A35" w:rsidRDefault="00236A17" w:rsidP="00236A17">
      <w:pPr>
        <w:adjustRightInd w:val="0"/>
        <w:jc w:val="center"/>
        <w:rPr>
          <w:color w:val="000000"/>
          <w:sz w:val="26"/>
          <w:szCs w:val="26"/>
          <w:lang w:eastAsia="en-US"/>
        </w:rPr>
      </w:pPr>
    </w:p>
    <w:sectPr w:rsidR="00236A17" w:rsidRPr="009A7A35" w:rsidSect="00501C51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4B1"/>
    <w:multiLevelType w:val="hybridMultilevel"/>
    <w:tmpl w:val="C46ABB38"/>
    <w:lvl w:ilvl="0" w:tplc="26641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EC691A"/>
    <w:multiLevelType w:val="hybridMultilevel"/>
    <w:tmpl w:val="D4B00212"/>
    <w:lvl w:ilvl="0" w:tplc="266411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C4DB1"/>
    <w:multiLevelType w:val="hybridMultilevel"/>
    <w:tmpl w:val="2674B640"/>
    <w:lvl w:ilvl="0" w:tplc="8A0C6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31785"/>
    <w:multiLevelType w:val="multilevel"/>
    <w:tmpl w:val="E6A27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358D1"/>
    <w:multiLevelType w:val="hybridMultilevel"/>
    <w:tmpl w:val="46B4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D3EA3"/>
    <w:multiLevelType w:val="hybridMultilevel"/>
    <w:tmpl w:val="875C6666"/>
    <w:lvl w:ilvl="0" w:tplc="266411C6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">
    <w:nsid w:val="32F774C6"/>
    <w:multiLevelType w:val="hybridMultilevel"/>
    <w:tmpl w:val="2F4E1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9B14A9"/>
    <w:multiLevelType w:val="hybridMultilevel"/>
    <w:tmpl w:val="74D0E678"/>
    <w:lvl w:ilvl="0" w:tplc="AAE812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F64C7"/>
    <w:multiLevelType w:val="hybridMultilevel"/>
    <w:tmpl w:val="0B9E00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041940"/>
    <w:multiLevelType w:val="hybridMultilevel"/>
    <w:tmpl w:val="179E6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E825E3"/>
    <w:multiLevelType w:val="hybridMultilevel"/>
    <w:tmpl w:val="8174D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A332F"/>
    <w:multiLevelType w:val="hybridMultilevel"/>
    <w:tmpl w:val="9A3C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C0F7C"/>
    <w:multiLevelType w:val="hybridMultilevel"/>
    <w:tmpl w:val="551C9F04"/>
    <w:lvl w:ilvl="0" w:tplc="2664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73656"/>
    <w:multiLevelType w:val="hybridMultilevel"/>
    <w:tmpl w:val="6D8CF636"/>
    <w:lvl w:ilvl="0" w:tplc="266411C6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7E710F18"/>
    <w:multiLevelType w:val="hybridMultilevel"/>
    <w:tmpl w:val="7778B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4F"/>
    <w:rsid w:val="00003E9C"/>
    <w:rsid w:val="0003120A"/>
    <w:rsid w:val="00031CD5"/>
    <w:rsid w:val="000324C8"/>
    <w:rsid w:val="00051D84"/>
    <w:rsid w:val="00066EE8"/>
    <w:rsid w:val="00084858"/>
    <w:rsid w:val="000A06F3"/>
    <w:rsid w:val="000A329B"/>
    <w:rsid w:val="000A4871"/>
    <w:rsid w:val="000B3723"/>
    <w:rsid w:val="000C288E"/>
    <w:rsid w:val="000C4213"/>
    <w:rsid w:val="000D2E34"/>
    <w:rsid w:val="00107F6A"/>
    <w:rsid w:val="00143E1D"/>
    <w:rsid w:val="001471E5"/>
    <w:rsid w:val="001476F4"/>
    <w:rsid w:val="001504B2"/>
    <w:rsid w:val="00155843"/>
    <w:rsid w:val="0019664C"/>
    <w:rsid w:val="001A5867"/>
    <w:rsid w:val="001B528B"/>
    <w:rsid w:val="001C256E"/>
    <w:rsid w:val="001F0E26"/>
    <w:rsid w:val="001F2148"/>
    <w:rsid w:val="001F46D7"/>
    <w:rsid w:val="00233EAF"/>
    <w:rsid w:val="00236A17"/>
    <w:rsid w:val="00250109"/>
    <w:rsid w:val="00261258"/>
    <w:rsid w:val="00262A73"/>
    <w:rsid w:val="00274FEF"/>
    <w:rsid w:val="00281892"/>
    <w:rsid w:val="00283FC3"/>
    <w:rsid w:val="00293F8E"/>
    <w:rsid w:val="00294209"/>
    <w:rsid w:val="00297A67"/>
    <w:rsid w:val="00297AB0"/>
    <w:rsid w:val="002A1030"/>
    <w:rsid w:val="002C3522"/>
    <w:rsid w:val="002C433C"/>
    <w:rsid w:val="002E397A"/>
    <w:rsid w:val="002E6771"/>
    <w:rsid w:val="002F44C1"/>
    <w:rsid w:val="00303DF6"/>
    <w:rsid w:val="00343857"/>
    <w:rsid w:val="00347B1C"/>
    <w:rsid w:val="0037459B"/>
    <w:rsid w:val="00382320"/>
    <w:rsid w:val="00386D03"/>
    <w:rsid w:val="00392DB2"/>
    <w:rsid w:val="00394E4F"/>
    <w:rsid w:val="0039586E"/>
    <w:rsid w:val="003B5300"/>
    <w:rsid w:val="003C06F1"/>
    <w:rsid w:val="003D4B9D"/>
    <w:rsid w:val="003D5DD0"/>
    <w:rsid w:val="003E7A64"/>
    <w:rsid w:val="003F3AF4"/>
    <w:rsid w:val="003F6492"/>
    <w:rsid w:val="00406CCB"/>
    <w:rsid w:val="004269F0"/>
    <w:rsid w:val="00441A1D"/>
    <w:rsid w:val="004436CF"/>
    <w:rsid w:val="00447A98"/>
    <w:rsid w:val="00481AC5"/>
    <w:rsid w:val="004904C8"/>
    <w:rsid w:val="004A4975"/>
    <w:rsid w:val="004B2B1C"/>
    <w:rsid w:val="00501C51"/>
    <w:rsid w:val="00502C51"/>
    <w:rsid w:val="00524F05"/>
    <w:rsid w:val="00545386"/>
    <w:rsid w:val="00545A97"/>
    <w:rsid w:val="00551975"/>
    <w:rsid w:val="005525BA"/>
    <w:rsid w:val="00577C3B"/>
    <w:rsid w:val="00584E5C"/>
    <w:rsid w:val="0058719F"/>
    <w:rsid w:val="00590EF4"/>
    <w:rsid w:val="005B635E"/>
    <w:rsid w:val="005E7497"/>
    <w:rsid w:val="0061715B"/>
    <w:rsid w:val="00634538"/>
    <w:rsid w:val="00647AD5"/>
    <w:rsid w:val="0065469A"/>
    <w:rsid w:val="00654CC7"/>
    <w:rsid w:val="00660C14"/>
    <w:rsid w:val="00671BA4"/>
    <w:rsid w:val="006832A6"/>
    <w:rsid w:val="006D70BC"/>
    <w:rsid w:val="006E43CA"/>
    <w:rsid w:val="006F74BB"/>
    <w:rsid w:val="00700D76"/>
    <w:rsid w:val="00701F25"/>
    <w:rsid w:val="00705EC1"/>
    <w:rsid w:val="007063B4"/>
    <w:rsid w:val="0075791E"/>
    <w:rsid w:val="00771A76"/>
    <w:rsid w:val="007728B4"/>
    <w:rsid w:val="00790F1D"/>
    <w:rsid w:val="007A2229"/>
    <w:rsid w:val="007B16CD"/>
    <w:rsid w:val="007B3F6B"/>
    <w:rsid w:val="007C0DEF"/>
    <w:rsid w:val="007C2BA1"/>
    <w:rsid w:val="007F55F3"/>
    <w:rsid w:val="008038DF"/>
    <w:rsid w:val="00813467"/>
    <w:rsid w:val="00820315"/>
    <w:rsid w:val="00823D11"/>
    <w:rsid w:val="00823D73"/>
    <w:rsid w:val="008302B4"/>
    <w:rsid w:val="00851A4C"/>
    <w:rsid w:val="008636B2"/>
    <w:rsid w:val="00867558"/>
    <w:rsid w:val="00880197"/>
    <w:rsid w:val="008829F2"/>
    <w:rsid w:val="00883C81"/>
    <w:rsid w:val="00886D6B"/>
    <w:rsid w:val="008978D8"/>
    <w:rsid w:val="008A272D"/>
    <w:rsid w:val="008B746A"/>
    <w:rsid w:val="008C2850"/>
    <w:rsid w:val="008D23C8"/>
    <w:rsid w:val="008F1F15"/>
    <w:rsid w:val="008F3A98"/>
    <w:rsid w:val="008F4D25"/>
    <w:rsid w:val="008F6C13"/>
    <w:rsid w:val="00900605"/>
    <w:rsid w:val="009068E1"/>
    <w:rsid w:val="00921371"/>
    <w:rsid w:val="00926E84"/>
    <w:rsid w:val="00945CBC"/>
    <w:rsid w:val="00952CDD"/>
    <w:rsid w:val="00963A44"/>
    <w:rsid w:val="00963A9F"/>
    <w:rsid w:val="009671F4"/>
    <w:rsid w:val="009735FD"/>
    <w:rsid w:val="0098668B"/>
    <w:rsid w:val="00992AD7"/>
    <w:rsid w:val="009959A4"/>
    <w:rsid w:val="009A0A22"/>
    <w:rsid w:val="009A78C8"/>
    <w:rsid w:val="009A7A35"/>
    <w:rsid w:val="009B3748"/>
    <w:rsid w:val="009C04B5"/>
    <w:rsid w:val="009C121E"/>
    <w:rsid w:val="009C6161"/>
    <w:rsid w:val="009C74D4"/>
    <w:rsid w:val="009C76C8"/>
    <w:rsid w:val="009E494E"/>
    <w:rsid w:val="00A13B6B"/>
    <w:rsid w:val="00A21844"/>
    <w:rsid w:val="00A36D8F"/>
    <w:rsid w:val="00A5749C"/>
    <w:rsid w:val="00A60EE5"/>
    <w:rsid w:val="00A64E9E"/>
    <w:rsid w:val="00A703A8"/>
    <w:rsid w:val="00A97E85"/>
    <w:rsid w:val="00AA06A7"/>
    <w:rsid w:val="00AB0D2A"/>
    <w:rsid w:val="00AC3789"/>
    <w:rsid w:val="00AD58C3"/>
    <w:rsid w:val="00AD5AF9"/>
    <w:rsid w:val="00AE32BB"/>
    <w:rsid w:val="00B00E0C"/>
    <w:rsid w:val="00B07A5F"/>
    <w:rsid w:val="00B32D09"/>
    <w:rsid w:val="00B45CAF"/>
    <w:rsid w:val="00B46DC9"/>
    <w:rsid w:val="00B57951"/>
    <w:rsid w:val="00B604AD"/>
    <w:rsid w:val="00B66071"/>
    <w:rsid w:val="00B67FD0"/>
    <w:rsid w:val="00B762FD"/>
    <w:rsid w:val="00B82E07"/>
    <w:rsid w:val="00BA1BD5"/>
    <w:rsid w:val="00BC09C9"/>
    <w:rsid w:val="00BD220E"/>
    <w:rsid w:val="00BF6A2A"/>
    <w:rsid w:val="00BF76F2"/>
    <w:rsid w:val="00C156A6"/>
    <w:rsid w:val="00C27D81"/>
    <w:rsid w:val="00C32E04"/>
    <w:rsid w:val="00C372E3"/>
    <w:rsid w:val="00C44CDA"/>
    <w:rsid w:val="00C65B8D"/>
    <w:rsid w:val="00CA1E79"/>
    <w:rsid w:val="00CA7260"/>
    <w:rsid w:val="00CB3E33"/>
    <w:rsid w:val="00CC2057"/>
    <w:rsid w:val="00CE1684"/>
    <w:rsid w:val="00CE7BA9"/>
    <w:rsid w:val="00CF538D"/>
    <w:rsid w:val="00D431B8"/>
    <w:rsid w:val="00D63643"/>
    <w:rsid w:val="00D73807"/>
    <w:rsid w:val="00D7462E"/>
    <w:rsid w:val="00D82A6D"/>
    <w:rsid w:val="00DA4E9B"/>
    <w:rsid w:val="00DB562D"/>
    <w:rsid w:val="00DD5B1F"/>
    <w:rsid w:val="00DE60AA"/>
    <w:rsid w:val="00E00380"/>
    <w:rsid w:val="00E01865"/>
    <w:rsid w:val="00E21A62"/>
    <w:rsid w:val="00E263AA"/>
    <w:rsid w:val="00E311D2"/>
    <w:rsid w:val="00E36D2F"/>
    <w:rsid w:val="00E36E15"/>
    <w:rsid w:val="00E45999"/>
    <w:rsid w:val="00E51F9D"/>
    <w:rsid w:val="00E56AE5"/>
    <w:rsid w:val="00E57AD1"/>
    <w:rsid w:val="00E96B4B"/>
    <w:rsid w:val="00EA0932"/>
    <w:rsid w:val="00EA6F67"/>
    <w:rsid w:val="00EB1868"/>
    <w:rsid w:val="00EB2754"/>
    <w:rsid w:val="00EC6024"/>
    <w:rsid w:val="00ED1C96"/>
    <w:rsid w:val="00EE1AD4"/>
    <w:rsid w:val="00EF3F82"/>
    <w:rsid w:val="00EF57D7"/>
    <w:rsid w:val="00F10B62"/>
    <w:rsid w:val="00F21CA4"/>
    <w:rsid w:val="00F30B55"/>
    <w:rsid w:val="00F3211A"/>
    <w:rsid w:val="00F56037"/>
    <w:rsid w:val="00F61416"/>
    <w:rsid w:val="00F80AEA"/>
    <w:rsid w:val="00F9436E"/>
    <w:rsid w:val="00F9596A"/>
    <w:rsid w:val="00FA5F3F"/>
    <w:rsid w:val="00FD28E8"/>
    <w:rsid w:val="00FD6185"/>
    <w:rsid w:val="00FD695D"/>
    <w:rsid w:val="00FE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9C9"/>
    <w:pPr>
      <w:keepNext/>
      <w:autoSpaceDE/>
      <w:autoSpaceDN/>
      <w:ind w:firstLine="180"/>
      <w:jc w:val="center"/>
      <w:outlineLvl w:val="0"/>
    </w:pPr>
    <w:rPr>
      <w:b/>
      <w:bCs/>
      <w:sz w:val="22"/>
      <w:szCs w:val="22"/>
      <w:vertAlign w:val="superscript"/>
      <w:lang w:eastAsia="en-US"/>
    </w:rPr>
  </w:style>
  <w:style w:type="paragraph" w:styleId="2">
    <w:name w:val="heading 2"/>
    <w:basedOn w:val="a"/>
    <w:next w:val="a"/>
    <w:link w:val="20"/>
    <w:qFormat/>
    <w:rsid w:val="00BC09C9"/>
    <w:pPr>
      <w:keepNext/>
      <w:autoSpaceDE/>
      <w:autoSpaceDN/>
      <w:spacing w:line="480" w:lineRule="auto"/>
      <w:ind w:left="567"/>
      <w:jc w:val="center"/>
      <w:outlineLvl w:val="1"/>
    </w:pPr>
    <w:rPr>
      <w:b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C09C9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09C9"/>
    <w:rPr>
      <w:rFonts w:ascii="Times New Roman" w:eastAsia="Times New Roman" w:hAnsi="Times New Roman" w:cs="Times New Roman"/>
      <w:b/>
      <w:bCs/>
      <w:vertAlign w:val="superscript"/>
    </w:rPr>
  </w:style>
  <w:style w:type="character" w:customStyle="1" w:styleId="20">
    <w:name w:val="Заголовок 2 Знак"/>
    <w:basedOn w:val="a0"/>
    <w:link w:val="2"/>
    <w:rsid w:val="00BC09C9"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BC09C9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C09C9"/>
  </w:style>
  <w:style w:type="paragraph" w:styleId="a6">
    <w:name w:val="Title"/>
    <w:basedOn w:val="a"/>
    <w:link w:val="a7"/>
    <w:qFormat/>
    <w:rsid w:val="00BC09C9"/>
    <w:pPr>
      <w:tabs>
        <w:tab w:val="left" w:pos="9000"/>
      </w:tabs>
      <w:autoSpaceDE/>
      <w:autoSpaceDN/>
      <w:ind w:left="567" w:right="-442"/>
      <w:jc w:val="center"/>
    </w:pPr>
    <w:rPr>
      <w:sz w:val="28"/>
      <w:szCs w:val="22"/>
      <w:lang w:eastAsia="en-US"/>
    </w:rPr>
  </w:style>
  <w:style w:type="character" w:customStyle="1" w:styleId="a7">
    <w:name w:val="Название Знак"/>
    <w:basedOn w:val="a0"/>
    <w:link w:val="a6"/>
    <w:rsid w:val="00BC09C9"/>
    <w:rPr>
      <w:rFonts w:ascii="Times New Roman" w:eastAsia="Times New Roman" w:hAnsi="Times New Roman" w:cs="Times New Roman"/>
      <w:sz w:val="28"/>
    </w:rPr>
  </w:style>
  <w:style w:type="paragraph" w:styleId="a8">
    <w:name w:val="Subtitle"/>
    <w:basedOn w:val="a"/>
    <w:link w:val="a9"/>
    <w:qFormat/>
    <w:rsid w:val="00BC09C9"/>
    <w:pPr>
      <w:autoSpaceDE/>
      <w:autoSpaceDN/>
      <w:jc w:val="center"/>
    </w:pPr>
    <w:rPr>
      <w:b/>
      <w:sz w:val="28"/>
      <w:szCs w:val="22"/>
      <w:lang w:eastAsia="en-US"/>
    </w:rPr>
  </w:style>
  <w:style w:type="character" w:customStyle="1" w:styleId="a9">
    <w:name w:val="Подзаголовок Знак"/>
    <w:basedOn w:val="a0"/>
    <w:link w:val="a8"/>
    <w:rsid w:val="00BC09C9"/>
    <w:rPr>
      <w:rFonts w:ascii="Times New Roman" w:eastAsia="Times New Roman" w:hAnsi="Times New Roman" w:cs="Times New Roman"/>
      <w:b/>
      <w:sz w:val="28"/>
    </w:rPr>
  </w:style>
  <w:style w:type="character" w:styleId="aa">
    <w:name w:val="Strong"/>
    <w:uiPriority w:val="22"/>
    <w:qFormat/>
    <w:rsid w:val="00BC09C9"/>
    <w:rPr>
      <w:b/>
      <w:bCs/>
    </w:rPr>
  </w:style>
  <w:style w:type="paragraph" w:customStyle="1" w:styleId="Default">
    <w:name w:val="Default"/>
    <w:rsid w:val="00BC0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C09C9"/>
    <w:rPr>
      <w:i/>
      <w:iCs/>
    </w:rPr>
  </w:style>
  <w:style w:type="table" w:styleId="ac">
    <w:name w:val="Table Grid"/>
    <w:basedOn w:val="a1"/>
    <w:uiPriority w:val="59"/>
    <w:rsid w:val="00BC09C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C09C9"/>
    <w:pPr>
      <w:tabs>
        <w:tab w:val="center" w:pos="4677"/>
        <w:tab w:val="right" w:pos="9355"/>
      </w:tabs>
      <w:autoSpaceDE/>
      <w:autoSpaceDN/>
    </w:pPr>
    <w:rPr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C09C9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BC09C9"/>
    <w:pPr>
      <w:tabs>
        <w:tab w:val="center" w:pos="4677"/>
        <w:tab w:val="right" w:pos="9355"/>
      </w:tabs>
      <w:autoSpaceDE/>
      <w:autoSpaceDN/>
    </w:pPr>
    <w:rPr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C09C9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BC09C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09C9"/>
    <w:pPr>
      <w:widowControl w:val="0"/>
      <w:shd w:val="clear" w:color="auto" w:fill="FFFFFF"/>
      <w:autoSpaceDE/>
      <w:autoSpaceDN/>
      <w:spacing w:before="672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12">
    <w:name w:val="Сетка таблицы1"/>
    <w:basedOn w:val="a1"/>
    <w:next w:val="ac"/>
    <w:uiPriority w:val="59"/>
    <w:rsid w:val="001F46D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9C9"/>
    <w:pPr>
      <w:keepNext/>
      <w:autoSpaceDE/>
      <w:autoSpaceDN/>
      <w:ind w:firstLine="180"/>
      <w:jc w:val="center"/>
      <w:outlineLvl w:val="0"/>
    </w:pPr>
    <w:rPr>
      <w:b/>
      <w:bCs/>
      <w:sz w:val="22"/>
      <w:szCs w:val="22"/>
      <w:vertAlign w:val="superscript"/>
      <w:lang w:eastAsia="en-US"/>
    </w:rPr>
  </w:style>
  <w:style w:type="paragraph" w:styleId="2">
    <w:name w:val="heading 2"/>
    <w:basedOn w:val="a"/>
    <w:next w:val="a"/>
    <w:link w:val="20"/>
    <w:qFormat/>
    <w:rsid w:val="00BC09C9"/>
    <w:pPr>
      <w:keepNext/>
      <w:autoSpaceDE/>
      <w:autoSpaceDN/>
      <w:spacing w:line="480" w:lineRule="auto"/>
      <w:ind w:left="567"/>
      <w:jc w:val="center"/>
      <w:outlineLvl w:val="1"/>
    </w:pPr>
    <w:rPr>
      <w:b/>
      <w:sz w:val="28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BC09C9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F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A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A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09C9"/>
    <w:rPr>
      <w:rFonts w:ascii="Times New Roman" w:eastAsia="Times New Roman" w:hAnsi="Times New Roman" w:cs="Times New Roman"/>
      <w:b/>
      <w:bCs/>
      <w:vertAlign w:val="superscript"/>
    </w:rPr>
  </w:style>
  <w:style w:type="character" w:customStyle="1" w:styleId="20">
    <w:name w:val="Заголовок 2 Знак"/>
    <w:basedOn w:val="a0"/>
    <w:link w:val="2"/>
    <w:rsid w:val="00BC09C9"/>
    <w:rPr>
      <w:rFonts w:ascii="Times New Roman" w:eastAsia="Times New Roman" w:hAnsi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BC09C9"/>
    <w:rPr>
      <w:rFonts w:ascii="Arial" w:eastAsia="Times New Roman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C09C9"/>
  </w:style>
  <w:style w:type="paragraph" w:styleId="a6">
    <w:name w:val="Title"/>
    <w:basedOn w:val="a"/>
    <w:link w:val="a7"/>
    <w:qFormat/>
    <w:rsid w:val="00BC09C9"/>
    <w:pPr>
      <w:tabs>
        <w:tab w:val="left" w:pos="9000"/>
      </w:tabs>
      <w:autoSpaceDE/>
      <w:autoSpaceDN/>
      <w:ind w:left="567" w:right="-442"/>
      <w:jc w:val="center"/>
    </w:pPr>
    <w:rPr>
      <w:sz w:val="28"/>
      <w:szCs w:val="22"/>
      <w:lang w:eastAsia="en-US"/>
    </w:rPr>
  </w:style>
  <w:style w:type="character" w:customStyle="1" w:styleId="a7">
    <w:name w:val="Название Знак"/>
    <w:basedOn w:val="a0"/>
    <w:link w:val="a6"/>
    <w:rsid w:val="00BC09C9"/>
    <w:rPr>
      <w:rFonts w:ascii="Times New Roman" w:eastAsia="Times New Roman" w:hAnsi="Times New Roman" w:cs="Times New Roman"/>
      <w:sz w:val="28"/>
    </w:rPr>
  </w:style>
  <w:style w:type="paragraph" w:styleId="a8">
    <w:name w:val="Subtitle"/>
    <w:basedOn w:val="a"/>
    <w:link w:val="a9"/>
    <w:qFormat/>
    <w:rsid w:val="00BC09C9"/>
    <w:pPr>
      <w:autoSpaceDE/>
      <w:autoSpaceDN/>
      <w:jc w:val="center"/>
    </w:pPr>
    <w:rPr>
      <w:b/>
      <w:sz w:val="28"/>
      <w:szCs w:val="22"/>
      <w:lang w:eastAsia="en-US"/>
    </w:rPr>
  </w:style>
  <w:style w:type="character" w:customStyle="1" w:styleId="a9">
    <w:name w:val="Подзаголовок Знак"/>
    <w:basedOn w:val="a0"/>
    <w:link w:val="a8"/>
    <w:rsid w:val="00BC09C9"/>
    <w:rPr>
      <w:rFonts w:ascii="Times New Roman" w:eastAsia="Times New Roman" w:hAnsi="Times New Roman" w:cs="Times New Roman"/>
      <w:b/>
      <w:sz w:val="28"/>
    </w:rPr>
  </w:style>
  <w:style w:type="character" w:styleId="aa">
    <w:name w:val="Strong"/>
    <w:uiPriority w:val="22"/>
    <w:qFormat/>
    <w:rsid w:val="00BC09C9"/>
    <w:rPr>
      <w:b/>
      <w:bCs/>
    </w:rPr>
  </w:style>
  <w:style w:type="paragraph" w:customStyle="1" w:styleId="Default">
    <w:name w:val="Default"/>
    <w:rsid w:val="00BC09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BC09C9"/>
    <w:rPr>
      <w:i/>
      <w:iCs/>
    </w:rPr>
  </w:style>
  <w:style w:type="table" w:styleId="ac">
    <w:name w:val="Table Grid"/>
    <w:basedOn w:val="a1"/>
    <w:uiPriority w:val="59"/>
    <w:rsid w:val="00BC09C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BC09C9"/>
    <w:pPr>
      <w:tabs>
        <w:tab w:val="center" w:pos="4677"/>
        <w:tab w:val="right" w:pos="9355"/>
      </w:tabs>
      <w:autoSpaceDE/>
      <w:autoSpaceDN/>
    </w:pPr>
    <w:rPr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C09C9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BC09C9"/>
    <w:pPr>
      <w:tabs>
        <w:tab w:val="center" w:pos="4677"/>
        <w:tab w:val="right" w:pos="9355"/>
      </w:tabs>
      <w:autoSpaceDE/>
      <w:autoSpaceDN/>
    </w:pPr>
    <w:rPr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C09C9"/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BC09C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09C9"/>
    <w:pPr>
      <w:widowControl w:val="0"/>
      <w:shd w:val="clear" w:color="auto" w:fill="FFFFFF"/>
      <w:autoSpaceDE/>
      <w:autoSpaceDN/>
      <w:spacing w:before="672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table" w:customStyle="1" w:styleId="12">
    <w:name w:val="Сетка таблицы1"/>
    <w:basedOn w:val="a1"/>
    <w:next w:val="ac"/>
    <w:uiPriority w:val="59"/>
    <w:rsid w:val="001F46D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49D0-F726-4A1E-BB00-EF0A6F5B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OBR2</dc:creator>
  <cp:lastModifiedBy>OBR2</cp:lastModifiedBy>
  <cp:revision>176</cp:revision>
  <cp:lastPrinted>2020-07-23T05:54:00Z</cp:lastPrinted>
  <dcterms:created xsi:type="dcterms:W3CDTF">2017-09-12T03:31:00Z</dcterms:created>
  <dcterms:modified xsi:type="dcterms:W3CDTF">2020-07-24T09:38:00Z</dcterms:modified>
</cp:coreProperties>
</file>